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31" w:rsidRDefault="009B049F" w:rsidP="009B04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49F">
        <w:rPr>
          <w:rFonts w:ascii="Times New Roman" w:hAnsi="Times New Roman" w:cs="Times New Roman"/>
          <w:b/>
          <w:sz w:val="28"/>
          <w:szCs w:val="28"/>
        </w:rPr>
        <w:t>Все больше жителей Иркутской области предпочитают обращаться в МФЦ</w:t>
      </w:r>
    </w:p>
    <w:p w:rsidR="009B049F" w:rsidRDefault="009B049F" w:rsidP="009B04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049F" w:rsidRPr="009B049F" w:rsidRDefault="009B049F" w:rsidP="009B0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49F">
        <w:rPr>
          <w:rFonts w:ascii="Times New Roman" w:hAnsi="Times New Roman" w:cs="Times New Roman"/>
          <w:sz w:val="28"/>
          <w:szCs w:val="28"/>
        </w:rPr>
        <w:t xml:space="preserve">За прошедший год доля предоставляемых через офисы многофункционального центра «Мои документы» услуг в Иркутской области выросла более чем в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9B049F">
        <w:rPr>
          <w:rFonts w:ascii="Times New Roman" w:hAnsi="Times New Roman" w:cs="Times New Roman"/>
          <w:sz w:val="28"/>
          <w:szCs w:val="28"/>
        </w:rPr>
        <w:t xml:space="preserve"> раза. Об этом говорит статистика филиала Федеральной кадастровой палаты по Иркутской области. За 3 месяца 2017 года  офисами МФЦ принято более 96 тысяч заявлений, что составляет 83% от всех принятых документов. Для сравнения в I квартале 2016 года офисами многофункционального центра принято лишь 38% заявлений.</w:t>
      </w:r>
    </w:p>
    <w:p w:rsidR="009B049F" w:rsidRPr="009B049F" w:rsidRDefault="009B049F" w:rsidP="009B0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45EC4">
        <w:rPr>
          <w:rFonts w:ascii="Times New Roman" w:hAnsi="Times New Roman" w:cs="Times New Roman"/>
          <w:sz w:val="28"/>
          <w:szCs w:val="28"/>
        </w:rPr>
        <w:t>МФЦ</w:t>
      </w:r>
      <w:r w:rsidRPr="009B049F">
        <w:rPr>
          <w:rFonts w:ascii="Times New Roman" w:hAnsi="Times New Roman" w:cs="Times New Roman"/>
          <w:sz w:val="28"/>
          <w:szCs w:val="28"/>
        </w:rPr>
        <w:t xml:space="preserve"> значительно упрощают получение государственных услуг, поскольку работают по принципу «одного окна». Это значит, что документы можно подать не на одну, а сразу на целый комплекс различных услуг, касающихся владения недвижимостью, в том числе и на услуги Росреестра. Для граждан это, безусловно, удобно. Поэтому офисы «Мои документы» становятся все боле востребованными у жителей области. Кадастровой палатой, в свою очередь, ведется работа по постепенной передаче полномочий по приему документов в МФЦ</w:t>
      </w:r>
      <w:r>
        <w:rPr>
          <w:rFonts w:ascii="Times New Roman" w:hAnsi="Times New Roman" w:cs="Times New Roman"/>
          <w:sz w:val="28"/>
          <w:szCs w:val="28"/>
        </w:rPr>
        <w:t>», - отмечает заместитель директора филиала Федеральной кадастровой палаты по Иркутской области Екатерина Мартынова</w:t>
      </w:r>
      <w:r w:rsidRPr="009B049F">
        <w:rPr>
          <w:rFonts w:ascii="Times New Roman" w:hAnsi="Times New Roman" w:cs="Times New Roman"/>
          <w:sz w:val="28"/>
          <w:szCs w:val="28"/>
        </w:rPr>
        <w:t>.</w:t>
      </w:r>
    </w:p>
    <w:p w:rsidR="009B049F" w:rsidRPr="009B049F" w:rsidRDefault="009B049F" w:rsidP="009B0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49F">
        <w:rPr>
          <w:rFonts w:ascii="Times New Roman" w:hAnsi="Times New Roman" w:cs="Times New Roman"/>
          <w:sz w:val="28"/>
          <w:szCs w:val="28"/>
        </w:rPr>
        <w:t>На сегодняшний день в Иркутской области действует 46 центров и 152 офиса «Мои Документы». Все они наделены полномочиями по приему и выдаче документов по основным государственным услугам Росреестра: постановке на кадастровый учет недвижимого имущества, регистрации прав на него, единой процедуре кадастрового учета и регистрации прав, предоставлению сведений из Единого реестра недвижимости (ЕГРН). Для удобства граждан в МФЦ работают консультанты, которые готовы оказать помощь и ответить заявителям на возникающие вопросы. Сотрудники учреждения проходят обучение и стажировки в филиале Федеральной кадастровой палаты по Иркутской области, что способствует повышению уровня обслуживания граждан. Также в МФЦ введены гибкие графики работы, существует возможность предварительной записи на прием через официальный сайт (www.mfc38.ru). Обращение в многофункциональный центр позволяет заявителю самостоятельно подать документы и не зависеть от действий чиновника, что исключает влияние коррупционной составляющей.</w:t>
      </w:r>
    </w:p>
    <w:p w:rsidR="00A6558E" w:rsidRDefault="009B049F" w:rsidP="009B0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49F">
        <w:rPr>
          <w:rFonts w:ascii="Times New Roman" w:hAnsi="Times New Roman" w:cs="Times New Roman"/>
          <w:sz w:val="28"/>
          <w:szCs w:val="28"/>
        </w:rPr>
        <w:t>Также получить государственные услуги Росреестра без посредников жители Иркутской области также могут на официальном сайте ведомства</w:t>
      </w:r>
      <w:r w:rsidR="00F45EC4">
        <w:rPr>
          <w:rFonts w:ascii="Times New Roman" w:hAnsi="Times New Roman" w:cs="Times New Roman"/>
          <w:sz w:val="28"/>
          <w:szCs w:val="28"/>
        </w:rPr>
        <w:t xml:space="preserve"> (</w:t>
      </w:r>
      <w:r w:rsidR="00F45EC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45EC4" w:rsidRPr="00F45EC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45EC4">
        <w:rPr>
          <w:rFonts w:ascii="Times New Roman" w:hAnsi="Times New Roman" w:cs="Times New Roman"/>
          <w:sz w:val="28"/>
          <w:szCs w:val="28"/>
          <w:lang w:val="en-US"/>
        </w:rPr>
        <w:t>rosreestr</w:t>
      </w:r>
      <w:proofErr w:type="spellEnd"/>
      <w:r w:rsidR="00F45EC4" w:rsidRPr="00F45EC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45EC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45EC4" w:rsidRPr="00F45EC4">
        <w:rPr>
          <w:rFonts w:ascii="Times New Roman" w:hAnsi="Times New Roman" w:cs="Times New Roman"/>
          <w:sz w:val="28"/>
          <w:szCs w:val="28"/>
        </w:rPr>
        <w:t>)</w:t>
      </w:r>
      <w:r w:rsidRPr="009B049F">
        <w:rPr>
          <w:rFonts w:ascii="Times New Roman" w:hAnsi="Times New Roman" w:cs="Times New Roman"/>
          <w:sz w:val="28"/>
          <w:szCs w:val="28"/>
        </w:rPr>
        <w:t xml:space="preserve"> в разделе “Электронные услуги и сервисы” или на портале государственных и муниципальных услуг</w:t>
      </w:r>
      <w:r w:rsidR="00F45EC4" w:rsidRPr="00F45EC4">
        <w:rPr>
          <w:rFonts w:ascii="Times New Roman" w:hAnsi="Times New Roman" w:cs="Times New Roman"/>
          <w:sz w:val="28"/>
          <w:szCs w:val="28"/>
        </w:rPr>
        <w:t xml:space="preserve"> (</w:t>
      </w:r>
      <w:r w:rsidR="00F45EC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45EC4" w:rsidRPr="00F45EC4">
        <w:rPr>
          <w:rFonts w:ascii="Times New Roman" w:hAnsi="Times New Roman" w:cs="Times New Roman"/>
          <w:sz w:val="28"/>
          <w:szCs w:val="28"/>
        </w:rPr>
        <w:t>.</w:t>
      </w:r>
      <w:r w:rsidR="00F45EC4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="00F45EC4" w:rsidRPr="00F45EC4">
        <w:rPr>
          <w:rFonts w:ascii="Times New Roman" w:hAnsi="Times New Roman" w:cs="Times New Roman"/>
          <w:sz w:val="28"/>
          <w:szCs w:val="28"/>
        </w:rPr>
        <w:t>.</w:t>
      </w:r>
      <w:r w:rsidR="00F45EC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45EC4" w:rsidRPr="00F45EC4">
        <w:rPr>
          <w:rFonts w:ascii="Times New Roman" w:hAnsi="Times New Roman" w:cs="Times New Roman"/>
          <w:sz w:val="28"/>
          <w:szCs w:val="28"/>
        </w:rPr>
        <w:t>)</w:t>
      </w:r>
      <w:r w:rsidRPr="009B049F">
        <w:rPr>
          <w:rFonts w:ascii="Times New Roman" w:hAnsi="Times New Roman" w:cs="Times New Roman"/>
          <w:sz w:val="28"/>
          <w:szCs w:val="28"/>
        </w:rPr>
        <w:t>.</w:t>
      </w:r>
    </w:p>
    <w:p w:rsidR="00D35F99" w:rsidRDefault="00D35F99" w:rsidP="00A65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F99" w:rsidRDefault="00D35F99" w:rsidP="00A65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 филиала </w:t>
      </w:r>
      <w:r w:rsidR="00925916">
        <w:rPr>
          <w:rFonts w:ascii="Times New Roman" w:hAnsi="Times New Roman" w:cs="Times New Roman"/>
          <w:sz w:val="28"/>
          <w:szCs w:val="28"/>
        </w:rPr>
        <w:t xml:space="preserve">Федеральной кадастровой палаты </w:t>
      </w:r>
      <w:r>
        <w:rPr>
          <w:rFonts w:ascii="Times New Roman" w:hAnsi="Times New Roman" w:cs="Times New Roman"/>
          <w:sz w:val="28"/>
          <w:szCs w:val="28"/>
        </w:rPr>
        <w:t>по Иркутской области</w:t>
      </w:r>
    </w:p>
    <w:p w:rsidR="00621ADF" w:rsidRPr="00A6558E" w:rsidRDefault="00621ADF" w:rsidP="00401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1ADF" w:rsidRPr="00A6558E" w:rsidSect="00BA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0C60"/>
    <w:rsid w:val="0001392B"/>
    <w:rsid w:val="00042057"/>
    <w:rsid w:val="00061365"/>
    <w:rsid w:val="000E01AA"/>
    <w:rsid w:val="000E4461"/>
    <w:rsid w:val="0011648F"/>
    <w:rsid w:val="00125862"/>
    <w:rsid w:val="00140AB9"/>
    <w:rsid w:val="00182051"/>
    <w:rsid w:val="0021552C"/>
    <w:rsid w:val="00225574"/>
    <w:rsid w:val="0025372B"/>
    <w:rsid w:val="00310700"/>
    <w:rsid w:val="00312339"/>
    <w:rsid w:val="0032749B"/>
    <w:rsid w:val="003D5231"/>
    <w:rsid w:val="003E0987"/>
    <w:rsid w:val="0040105C"/>
    <w:rsid w:val="00413F91"/>
    <w:rsid w:val="00493678"/>
    <w:rsid w:val="004A364A"/>
    <w:rsid w:val="004C0946"/>
    <w:rsid w:val="004C3F47"/>
    <w:rsid w:val="0057111E"/>
    <w:rsid w:val="0057441C"/>
    <w:rsid w:val="005E24D4"/>
    <w:rsid w:val="005F4E6C"/>
    <w:rsid w:val="00601A98"/>
    <w:rsid w:val="00621ADF"/>
    <w:rsid w:val="00622125"/>
    <w:rsid w:val="00633157"/>
    <w:rsid w:val="00667B28"/>
    <w:rsid w:val="006805F9"/>
    <w:rsid w:val="006917F1"/>
    <w:rsid w:val="006D0833"/>
    <w:rsid w:val="00720C00"/>
    <w:rsid w:val="007B32DF"/>
    <w:rsid w:val="007F006B"/>
    <w:rsid w:val="00837AD3"/>
    <w:rsid w:val="008F0957"/>
    <w:rsid w:val="0090210D"/>
    <w:rsid w:val="00915EB9"/>
    <w:rsid w:val="00925916"/>
    <w:rsid w:val="0094606F"/>
    <w:rsid w:val="00963237"/>
    <w:rsid w:val="00977139"/>
    <w:rsid w:val="009B049F"/>
    <w:rsid w:val="00A13EF8"/>
    <w:rsid w:val="00A21E28"/>
    <w:rsid w:val="00A6558E"/>
    <w:rsid w:val="00AD6356"/>
    <w:rsid w:val="00AE7F78"/>
    <w:rsid w:val="00B43112"/>
    <w:rsid w:val="00B60C60"/>
    <w:rsid w:val="00B87F6D"/>
    <w:rsid w:val="00BA71C3"/>
    <w:rsid w:val="00C00423"/>
    <w:rsid w:val="00C33C53"/>
    <w:rsid w:val="00C4152C"/>
    <w:rsid w:val="00D35F99"/>
    <w:rsid w:val="00D711A8"/>
    <w:rsid w:val="00D80988"/>
    <w:rsid w:val="00D94BDF"/>
    <w:rsid w:val="00DB1EF1"/>
    <w:rsid w:val="00DE2E2E"/>
    <w:rsid w:val="00E00D66"/>
    <w:rsid w:val="00EA4B67"/>
    <w:rsid w:val="00ED4F20"/>
    <w:rsid w:val="00F45EC4"/>
    <w:rsid w:val="00F461CB"/>
    <w:rsid w:val="00F70E21"/>
    <w:rsid w:val="00F848E6"/>
    <w:rsid w:val="00FB2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5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kondrateva_iv</dc:creator>
  <cp:lastModifiedBy>kondrateva_iv</cp:lastModifiedBy>
  <cp:revision>4</cp:revision>
  <dcterms:created xsi:type="dcterms:W3CDTF">2017-05-03T02:37:00Z</dcterms:created>
  <dcterms:modified xsi:type="dcterms:W3CDTF">2017-05-12T02:02:00Z</dcterms:modified>
</cp:coreProperties>
</file>